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DE" w:rsidRPr="009B02DE" w:rsidRDefault="009B02DE" w:rsidP="009B02DE">
      <w:pPr>
        <w:shd w:val="clear" w:color="auto" w:fill="FFFFFF"/>
        <w:spacing w:after="0" w:line="525" w:lineRule="atLeast"/>
        <w:outlineLvl w:val="1"/>
        <w:rPr>
          <w:rFonts w:ascii="Times New Roman" w:eastAsia="Times New Roman" w:hAnsi="Times New Roman" w:cs="Times New Roman"/>
          <w:color w:val="01579B"/>
          <w:sz w:val="45"/>
          <w:szCs w:val="45"/>
          <w:lang w:eastAsia="it-IT"/>
        </w:rPr>
      </w:pPr>
      <w:r w:rsidRPr="009B02DE">
        <w:rPr>
          <w:rFonts w:ascii="Times New Roman" w:eastAsia="Times New Roman" w:hAnsi="Times New Roman" w:cs="Times New Roman"/>
          <w:color w:val="01579B"/>
          <w:sz w:val="45"/>
          <w:szCs w:val="45"/>
          <w:lang w:eastAsia="it-IT"/>
        </w:rPr>
        <w:t>Emergenza Coronavirus: DPCM 9 marzo 2020. Prime indicazioni dalla FISE</w:t>
      </w:r>
    </w:p>
    <w:p w:rsidR="009B02DE" w:rsidRDefault="009B02DE" w:rsidP="009B02DE">
      <w:pPr>
        <w:shd w:val="clear" w:color="auto" w:fill="FFFFFF"/>
        <w:spacing w:before="75" w:after="75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B02DE" w:rsidRPr="009B02DE" w:rsidRDefault="009B02DE" w:rsidP="009B02DE">
      <w:pPr>
        <w:shd w:val="clear" w:color="auto" w:fill="FFFFFF"/>
        <w:spacing w:before="75" w:after="75" w:line="240" w:lineRule="auto"/>
        <w:ind w:left="720"/>
        <w:rPr>
          <w:rFonts w:ascii="Times New Roman" w:eastAsia="Times New Roman" w:hAnsi="Times New Roman" w:cs="Times New Roman"/>
          <w:i/>
          <w:iCs/>
          <w:color w:val="455A64"/>
          <w:sz w:val="24"/>
          <w:szCs w:val="24"/>
          <w:lang w:eastAsia="it-IT"/>
        </w:rPr>
      </w:pPr>
      <w:r w:rsidRPr="009B02DE">
        <w:rPr>
          <w:rFonts w:ascii="Times New Roman" w:eastAsia="Times New Roman" w:hAnsi="Times New Roman" w:cs="Times New Roman"/>
          <w:i/>
          <w:iCs/>
          <w:color w:val="455A64"/>
          <w:sz w:val="24"/>
          <w:szCs w:val="24"/>
          <w:lang w:eastAsia="it-IT"/>
        </w:rPr>
        <w:t>10 Marzo 2020</w:t>
      </w:r>
    </w:p>
    <w:p w:rsidR="009B02DE" w:rsidRPr="009B02DE" w:rsidRDefault="009B02DE" w:rsidP="009B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7620000" cy="5086350"/>
            <wp:effectExtent l="19050" t="0" r="0" b="0"/>
            <wp:docPr id="1" name="Immagine 1" descr="LogoF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FI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2DE">
        <w:rPr>
          <w:rFonts w:ascii="Times New Roman" w:eastAsia="Times New Roman" w:hAnsi="Times New Roman" w:cs="Times New Roman"/>
          <w:sz w:val="24"/>
          <w:szCs w:val="24"/>
          <w:lang w:eastAsia="it-IT"/>
        </w:rPr>
        <w:t>A seguito della firma del Decreto del Presidente del Consiglio dei Ministri del 9 marzo 2020, la Federazione Italiana Sport Equestri è in grado di fornire, anche alla luce dei contatti intercorsi ieri con l’Ufficio Sport del Governo, una prima indicazione ad atleti e/o proprietari e/o utilizzatori e/o detentori di cavalli ospitati presso i maneggi. </w:t>
      </w:r>
    </w:p>
    <w:p w:rsidR="009B02DE" w:rsidRPr="009B02DE" w:rsidRDefault="009B02DE" w:rsidP="009B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02DE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B02DE" w:rsidRPr="009B02DE" w:rsidRDefault="009B02DE" w:rsidP="009B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02DE">
        <w:rPr>
          <w:rFonts w:ascii="Times New Roman" w:eastAsia="Times New Roman" w:hAnsi="Times New Roman" w:cs="Times New Roman"/>
          <w:sz w:val="24"/>
          <w:szCs w:val="24"/>
          <w:lang w:eastAsia="it-IT"/>
        </w:rPr>
        <w:t>Queste figure, in caso di impossibilità da parte del gestore del maneggio di accudire e muovere tutti i cavalli, possono recarsi presso il circolo per governare e muovere i propri cavalli e garantire il benessere degli stessi, con l’avvertenza di chiarire, ove fermati dalle Forze dell’Ordine, che il cavallo ha necessità di cure quotidiane.</w:t>
      </w:r>
    </w:p>
    <w:p w:rsidR="009B02DE" w:rsidRPr="009B02DE" w:rsidRDefault="009B02DE" w:rsidP="009B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02DE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B02DE" w:rsidRPr="009B02DE" w:rsidRDefault="009B02DE" w:rsidP="009B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02DE">
        <w:rPr>
          <w:rFonts w:ascii="Times New Roman" w:eastAsia="Times New Roman" w:hAnsi="Times New Roman" w:cs="Times New Roman"/>
          <w:sz w:val="24"/>
          <w:szCs w:val="24"/>
          <w:lang w:eastAsia="it-IT"/>
        </w:rPr>
        <w:t>Si raccomanda di dotarsi del modello di autocertificazione (da compilare anche a mano) messo a disposizione dalla Federazione sul proprio sito web (scarica </w:t>
      </w:r>
      <w:hyperlink r:id="rId6" w:history="1">
        <w:r w:rsidRPr="009B02DE">
          <w:rPr>
            <w:rFonts w:ascii="Times New Roman" w:eastAsia="Times New Roman" w:hAnsi="Times New Roman" w:cs="Times New Roman"/>
            <w:b/>
            <w:bCs/>
            <w:color w:val="2980B9"/>
            <w:sz w:val="24"/>
            <w:szCs w:val="24"/>
            <w:lang w:eastAsia="it-IT"/>
          </w:rPr>
          <w:t>QUI</w:t>
        </w:r>
      </w:hyperlink>
      <w:r w:rsidRPr="009B02DE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:rsidR="009B02DE" w:rsidRPr="009B02DE" w:rsidRDefault="009B02DE" w:rsidP="009B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02DE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B02DE" w:rsidRPr="009B02DE" w:rsidRDefault="009B02DE" w:rsidP="009B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02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rimanda alla FAQ (domanda </w:t>
      </w:r>
      <w:proofErr w:type="spellStart"/>
      <w:r w:rsidRPr="009B02DE">
        <w:rPr>
          <w:rFonts w:ascii="Times New Roman" w:eastAsia="Times New Roman" w:hAnsi="Times New Roman" w:cs="Times New Roman"/>
          <w:sz w:val="24"/>
          <w:szCs w:val="24"/>
          <w:lang w:eastAsia="it-IT"/>
        </w:rPr>
        <w:t>n°</w:t>
      </w:r>
      <w:proofErr w:type="spellEnd"/>
      <w:r w:rsidRPr="009B02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1) pubblicata a questo </w:t>
      </w:r>
      <w:hyperlink r:id="rId7" w:history="1">
        <w:r w:rsidRPr="009B02DE">
          <w:rPr>
            <w:rFonts w:ascii="Times New Roman" w:eastAsia="Times New Roman" w:hAnsi="Times New Roman" w:cs="Times New Roman"/>
            <w:color w:val="2980B9"/>
            <w:sz w:val="24"/>
            <w:szCs w:val="24"/>
            <w:u w:val="single"/>
            <w:lang w:eastAsia="it-IT"/>
          </w:rPr>
          <w:t>link</w:t>
        </w:r>
      </w:hyperlink>
      <w:r w:rsidRPr="009B02D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9B02DE" w:rsidRPr="009B02DE" w:rsidRDefault="009B02DE" w:rsidP="009B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02DE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B02DE" w:rsidRPr="009B02DE" w:rsidRDefault="009B02DE" w:rsidP="009B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02DE">
        <w:rPr>
          <w:rFonts w:ascii="Times New Roman" w:eastAsia="Times New Roman" w:hAnsi="Times New Roman" w:cs="Times New Roman"/>
          <w:sz w:val="24"/>
          <w:szCs w:val="24"/>
          <w:lang w:eastAsia="it-IT"/>
        </w:rPr>
        <w:t>Ulteriori indicazioni saranno fornite durante la giornata non appena disponibili.</w:t>
      </w:r>
    </w:p>
    <w:p w:rsidR="00357CFE" w:rsidRDefault="00357CFE"/>
    <w:sectPr w:rsidR="00357CFE" w:rsidSect="008E39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574E"/>
    <w:multiLevelType w:val="multilevel"/>
    <w:tmpl w:val="6CB2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02DE"/>
    <w:rsid w:val="00020B27"/>
    <w:rsid w:val="00357CFE"/>
    <w:rsid w:val="008E3973"/>
    <w:rsid w:val="009B0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3973"/>
  </w:style>
  <w:style w:type="paragraph" w:styleId="Titolo2">
    <w:name w:val="heading 2"/>
    <w:basedOn w:val="Normale"/>
    <w:link w:val="Titolo2Carattere"/>
    <w:uiPriority w:val="9"/>
    <w:qFormat/>
    <w:rsid w:val="009B02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B02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9B02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B02D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B02D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B02D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B02D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B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02DE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9B02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9B02DE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9B02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9B02DE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0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984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68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5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55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se.it/federazione/news-la-federazione/archivio-news-la-federazione/15022-emergenza-covid-19-faq-la-federazione-risponde-a-ulteriori-quesi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se.it/images/AAANEWS2016/DOCUMENTI/DOCUMENTI_2020/dichiarazione_spostamento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</dc:creator>
  <cp:lastModifiedBy>Anie</cp:lastModifiedBy>
  <cp:revision>1</cp:revision>
  <dcterms:created xsi:type="dcterms:W3CDTF">2020-03-10T08:54:00Z</dcterms:created>
  <dcterms:modified xsi:type="dcterms:W3CDTF">2020-03-10T08:56:00Z</dcterms:modified>
</cp:coreProperties>
</file>